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16E65" w14:textId="77777777" w:rsidR="00823DA3" w:rsidRDefault="004B6ECB" w:rsidP="00823DA3">
      <w:pPr>
        <w:spacing w:after="0"/>
        <w:rPr>
          <w:rFonts w:ascii="Times New Roman" w:hAnsi="Times New Roman" w:cs="Times New Roman"/>
        </w:rPr>
      </w:pPr>
      <w:r w:rsidRPr="00C55B2A">
        <w:rPr>
          <w:rFonts w:ascii="Times New Roman" w:hAnsi="Times New Roman" w:cs="Times New Roman"/>
          <w:b/>
          <w:bCs/>
        </w:rPr>
        <w:t>Legal Assistant</w:t>
      </w:r>
      <w:r w:rsidRPr="00C55B2A">
        <w:rPr>
          <w:rFonts w:ascii="Times New Roman" w:hAnsi="Times New Roman" w:cs="Times New Roman"/>
        </w:rPr>
        <w:br/>
      </w:r>
      <w:r w:rsidRPr="00C55B2A">
        <w:rPr>
          <w:rFonts w:ascii="Times New Roman" w:hAnsi="Times New Roman" w:cs="Times New Roman"/>
          <w:b/>
          <w:bCs/>
        </w:rPr>
        <w:t>Location:</w:t>
      </w:r>
      <w:r w:rsidRPr="00C55B2A">
        <w:rPr>
          <w:rFonts w:ascii="Times New Roman" w:hAnsi="Times New Roman" w:cs="Times New Roman"/>
        </w:rPr>
        <w:t xml:space="preserve"> Tampa, FL (In-Person)</w:t>
      </w:r>
      <w:r w:rsidRPr="00C55B2A">
        <w:rPr>
          <w:rFonts w:ascii="Times New Roman" w:hAnsi="Times New Roman" w:cs="Times New Roman"/>
        </w:rPr>
        <w:br/>
      </w:r>
      <w:r w:rsidRPr="00C55B2A">
        <w:rPr>
          <w:rFonts w:ascii="Times New Roman" w:hAnsi="Times New Roman" w:cs="Times New Roman"/>
          <w:b/>
          <w:bCs/>
        </w:rPr>
        <w:t>Job Type:</w:t>
      </w:r>
      <w:r w:rsidRPr="00C55B2A">
        <w:rPr>
          <w:rFonts w:ascii="Times New Roman" w:hAnsi="Times New Roman" w:cs="Times New Roman"/>
        </w:rPr>
        <w:t xml:space="preserve"> Full-Time | Monday – Friday | 8:00 AM – 5:00 PM</w:t>
      </w:r>
    </w:p>
    <w:p w14:paraId="2C1E153A" w14:textId="746C7E9B" w:rsidR="00823DA3" w:rsidRDefault="00823DA3" w:rsidP="00823DA3">
      <w:pPr>
        <w:spacing w:after="0"/>
        <w:rPr>
          <w:rFonts w:ascii="Times New Roman" w:hAnsi="Times New Roman" w:cs="Times New Roman"/>
        </w:rPr>
      </w:pPr>
      <w:bookmarkStart w:id="0" w:name="_Hlk214441816"/>
      <w:r w:rsidRPr="00823DA3">
        <w:rPr>
          <w:rFonts w:ascii="Times New Roman" w:hAnsi="Times New Roman" w:cs="Times New Roman"/>
          <w:b/>
          <w:bCs/>
        </w:rPr>
        <w:t>Salary:</w:t>
      </w:r>
      <w:r>
        <w:rPr>
          <w:rFonts w:ascii="Times New Roman" w:hAnsi="Times New Roman" w:cs="Times New Roman"/>
        </w:rPr>
        <w:t xml:space="preserve"> $50,000 - $</w:t>
      </w:r>
      <w:r w:rsidR="00971C62">
        <w:rPr>
          <w:rFonts w:ascii="Times New Roman" w:hAnsi="Times New Roman" w:cs="Times New Roman"/>
        </w:rPr>
        <w:t>60</w:t>
      </w:r>
      <w:r>
        <w:rPr>
          <w:rFonts w:ascii="Times New Roman" w:hAnsi="Times New Roman" w:cs="Times New Roman"/>
        </w:rPr>
        <w:t xml:space="preserve">,000 </w:t>
      </w:r>
      <w:r w:rsidR="00934356">
        <w:rPr>
          <w:rFonts w:ascii="Times New Roman" w:hAnsi="Times New Roman" w:cs="Times New Roman"/>
        </w:rPr>
        <w:t>annually (based on</w:t>
      </w:r>
      <w:r w:rsidR="00971C62">
        <w:rPr>
          <w:rFonts w:ascii="Times New Roman" w:hAnsi="Times New Roman" w:cs="Times New Roman"/>
        </w:rPr>
        <w:t xml:space="preserve"> experience</w:t>
      </w:r>
      <w:bookmarkEnd w:id="0"/>
      <w:r w:rsidR="00934356">
        <w:rPr>
          <w:rFonts w:ascii="Times New Roman" w:hAnsi="Times New Roman" w:cs="Times New Roman"/>
        </w:rPr>
        <w:t>)</w:t>
      </w:r>
    </w:p>
    <w:p w14:paraId="52551F54" w14:textId="07CD7690" w:rsidR="004B6ECB" w:rsidRPr="00C55B2A" w:rsidRDefault="004B6ECB" w:rsidP="00823DA3">
      <w:pPr>
        <w:spacing w:after="0"/>
        <w:rPr>
          <w:rFonts w:ascii="Times New Roman" w:hAnsi="Times New Roman" w:cs="Times New Roman"/>
        </w:rPr>
      </w:pPr>
      <w:r w:rsidRPr="00C55B2A">
        <w:rPr>
          <w:rFonts w:ascii="Times New Roman" w:hAnsi="Times New Roman" w:cs="Times New Roman"/>
          <w:b/>
          <w:bCs/>
        </w:rPr>
        <w:t>Experience Required:</w:t>
      </w:r>
      <w:r w:rsidRPr="00C55B2A">
        <w:rPr>
          <w:rFonts w:ascii="Times New Roman" w:hAnsi="Times New Roman" w:cs="Times New Roman"/>
        </w:rPr>
        <w:t xml:space="preserve"> Minimum 3 years</w:t>
      </w:r>
    </w:p>
    <w:p w14:paraId="16F00DC4" w14:textId="77777777" w:rsidR="000F2B28" w:rsidRDefault="000F2B28" w:rsidP="007B599A">
      <w:pPr>
        <w:spacing w:after="0"/>
        <w:rPr>
          <w:rFonts w:ascii="Times New Roman" w:hAnsi="Times New Roman" w:cs="Times New Roman"/>
        </w:rPr>
      </w:pPr>
    </w:p>
    <w:p w14:paraId="7232B814" w14:textId="26FCEF69" w:rsidR="00934356" w:rsidRPr="00934356" w:rsidRDefault="00934356" w:rsidP="004B6ECB">
      <w:pPr>
        <w:rPr>
          <w:rFonts w:ascii="Times New Roman" w:hAnsi="Times New Roman" w:cs="Times New Roman"/>
          <w:b/>
          <w:bCs/>
        </w:rPr>
      </w:pPr>
      <w:r w:rsidRPr="00934356">
        <w:rPr>
          <w:rFonts w:ascii="Times New Roman" w:hAnsi="Times New Roman" w:cs="Times New Roman"/>
          <w:b/>
          <w:bCs/>
        </w:rPr>
        <w:t>About the Position</w:t>
      </w:r>
    </w:p>
    <w:p w14:paraId="269FC185" w14:textId="4D51668D" w:rsidR="004B6ECB" w:rsidRPr="00C55B2A" w:rsidRDefault="004B6ECB" w:rsidP="004B6ECB">
      <w:pPr>
        <w:rPr>
          <w:rFonts w:ascii="Times New Roman" w:hAnsi="Times New Roman" w:cs="Times New Roman"/>
        </w:rPr>
      </w:pPr>
      <w:r w:rsidRPr="00C55B2A">
        <w:rPr>
          <w:rFonts w:ascii="Times New Roman" w:hAnsi="Times New Roman" w:cs="Times New Roman"/>
        </w:rPr>
        <w:t xml:space="preserve">Weekley | Schulte | Valdes | Murman | Tonelli is </w:t>
      </w:r>
      <w:r w:rsidR="00401AB1" w:rsidRPr="00401AB1">
        <w:rPr>
          <w:rFonts w:ascii="Times New Roman" w:hAnsi="Times New Roman" w:cs="Times New Roman"/>
        </w:rPr>
        <w:t>seeking a skilled, detail-oriented Legal Assistant to join our Tampa office. The ideal candidate will have at least three years of legal assistant experience. Experience in insurance defense or medical malpractice is preferred</w:t>
      </w:r>
      <w:r w:rsidRPr="00C55B2A">
        <w:rPr>
          <w:rFonts w:ascii="Times New Roman" w:hAnsi="Times New Roman" w:cs="Times New Roman"/>
        </w:rPr>
        <w:t>.</w:t>
      </w:r>
    </w:p>
    <w:p w14:paraId="59CFC349" w14:textId="124851C3" w:rsidR="004B6ECB" w:rsidRPr="00C55B2A" w:rsidRDefault="004042E4" w:rsidP="00BA4FEA">
      <w:pPr>
        <w:spacing w:after="0"/>
        <w:rPr>
          <w:rFonts w:ascii="Times New Roman" w:hAnsi="Times New Roman" w:cs="Times New Roman"/>
        </w:rPr>
      </w:pPr>
      <w:r w:rsidRPr="004042E4">
        <w:rPr>
          <w:rFonts w:ascii="Times New Roman" w:hAnsi="Times New Roman" w:cs="Times New Roman"/>
        </w:rPr>
        <w:t>This position requires a proactive professional who can effectively support attorneys throughout all phases of case management while maintaining organized files, meeting critical deadlines, and communicating professionally with clients, insurance adjusters, and court personnel.</w:t>
      </w:r>
    </w:p>
    <w:p w14:paraId="15E75AC3" w14:textId="77777777" w:rsidR="00934356" w:rsidRDefault="00934356" w:rsidP="00BA4FEA">
      <w:pPr>
        <w:spacing w:after="0"/>
        <w:rPr>
          <w:rFonts w:ascii="Times New Roman" w:hAnsi="Times New Roman" w:cs="Times New Roman"/>
          <w:b/>
          <w:bCs/>
        </w:rPr>
      </w:pPr>
    </w:p>
    <w:p w14:paraId="62C30AB3" w14:textId="571D30D6" w:rsidR="004B6ECB" w:rsidRPr="004042E4" w:rsidRDefault="004B6ECB" w:rsidP="004B6ECB">
      <w:pPr>
        <w:rPr>
          <w:rFonts w:ascii="Times New Roman" w:hAnsi="Times New Roman" w:cs="Times New Roman"/>
          <w:b/>
          <w:bCs/>
        </w:rPr>
      </w:pPr>
      <w:r w:rsidRPr="004042E4">
        <w:rPr>
          <w:rFonts w:ascii="Times New Roman" w:hAnsi="Times New Roman" w:cs="Times New Roman"/>
          <w:b/>
          <w:bCs/>
        </w:rPr>
        <w:t>Key Responsibilities</w:t>
      </w:r>
    </w:p>
    <w:p w14:paraId="6F7E59BA" w14:textId="77777777"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Schedule depositions, hearings, mediations, and other case-related events</w:t>
      </w:r>
    </w:p>
    <w:p w14:paraId="5D453991" w14:textId="77777777"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Maintain familiarity with assigned cases including clients, facts, and parties</w:t>
      </w:r>
    </w:p>
    <w:p w14:paraId="43BE5966" w14:textId="32F04754" w:rsidR="004B6ECB" w:rsidRPr="00C55B2A" w:rsidRDefault="004042E4" w:rsidP="00934356">
      <w:pPr>
        <w:numPr>
          <w:ilvl w:val="0"/>
          <w:numId w:val="20"/>
        </w:numPr>
        <w:spacing w:after="0"/>
        <w:rPr>
          <w:rFonts w:ascii="Times New Roman" w:hAnsi="Times New Roman" w:cs="Times New Roman"/>
        </w:rPr>
      </w:pPr>
      <w:r>
        <w:rPr>
          <w:rFonts w:ascii="Times New Roman" w:hAnsi="Times New Roman" w:cs="Times New Roman"/>
        </w:rPr>
        <w:t>Follow</w:t>
      </w:r>
      <w:r w:rsidR="004B6ECB" w:rsidRPr="00C55B2A">
        <w:rPr>
          <w:rFonts w:ascii="Times New Roman" w:hAnsi="Times New Roman" w:cs="Times New Roman"/>
        </w:rPr>
        <w:t xml:space="preserve"> Judge</w:t>
      </w:r>
      <w:r>
        <w:rPr>
          <w:rFonts w:ascii="Times New Roman" w:hAnsi="Times New Roman" w:cs="Times New Roman"/>
        </w:rPr>
        <w:t xml:space="preserve"> and </w:t>
      </w:r>
      <w:r w:rsidR="004B6ECB" w:rsidRPr="00C55B2A">
        <w:rPr>
          <w:rFonts w:ascii="Times New Roman" w:hAnsi="Times New Roman" w:cs="Times New Roman"/>
        </w:rPr>
        <w:t>County</w:t>
      </w:r>
      <w:r>
        <w:rPr>
          <w:rFonts w:ascii="Times New Roman" w:hAnsi="Times New Roman" w:cs="Times New Roman"/>
        </w:rPr>
        <w:t xml:space="preserve"> </w:t>
      </w:r>
      <w:r w:rsidR="004B6ECB" w:rsidRPr="00C55B2A">
        <w:rPr>
          <w:rFonts w:ascii="Times New Roman" w:hAnsi="Times New Roman" w:cs="Times New Roman"/>
        </w:rPr>
        <w:t>specific procedures and preferences</w:t>
      </w:r>
    </w:p>
    <w:p w14:paraId="78788334" w14:textId="690EF3EE"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 xml:space="preserve">Proofread legal documents and correspondence with </w:t>
      </w:r>
      <w:r w:rsidR="004042E4">
        <w:rPr>
          <w:rFonts w:ascii="Times New Roman" w:hAnsi="Times New Roman" w:cs="Times New Roman"/>
        </w:rPr>
        <w:t xml:space="preserve">exceptional </w:t>
      </w:r>
      <w:r w:rsidRPr="00C55B2A">
        <w:rPr>
          <w:rFonts w:ascii="Times New Roman" w:hAnsi="Times New Roman" w:cs="Times New Roman"/>
        </w:rPr>
        <w:t>accuracy</w:t>
      </w:r>
    </w:p>
    <w:p w14:paraId="424E6A56" w14:textId="52FAE74A"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Organize</w:t>
      </w:r>
      <w:r w:rsidR="004042E4">
        <w:rPr>
          <w:rFonts w:ascii="Times New Roman" w:hAnsi="Times New Roman" w:cs="Times New Roman"/>
        </w:rPr>
        <w:t>, maintain, and update case files</w:t>
      </w:r>
    </w:p>
    <w:p w14:paraId="5552363D" w14:textId="3F20D742"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E-file court documents and manage calendar</w:t>
      </w:r>
      <w:r w:rsidR="004042E4">
        <w:rPr>
          <w:rFonts w:ascii="Times New Roman" w:hAnsi="Times New Roman" w:cs="Times New Roman"/>
        </w:rPr>
        <w:t>s</w:t>
      </w:r>
      <w:r w:rsidRPr="00C55B2A">
        <w:rPr>
          <w:rFonts w:ascii="Times New Roman" w:hAnsi="Times New Roman" w:cs="Times New Roman"/>
        </w:rPr>
        <w:t xml:space="preserve"> based on </w:t>
      </w:r>
      <w:r w:rsidR="004042E4">
        <w:rPr>
          <w:rFonts w:ascii="Times New Roman" w:hAnsi="Times New Roman" w:cs="Times New Roman"/>
        </w:rPr>
        <w:t xml:space="preserve">court </w:t>
      </w:r>
      <w:r w:rsidRPr="00C55B2A">
        <w:rPr>
          <w:rFonts w:ascii="Times New Roman" w:hAnsi="Times New Roman" w:cs="Times New Roman"/>
        </w:rPr>
        <w:t>deadlines</w:t>
      </w:r>
      <w:r w:rsidR="004042E4">
        <w:rPr>
          <w:rFonts w:ascii="Times New Roman" w:hAnsi="Times New Roman" w:cs="Times New Roman"/>
        </w:rPr>
        <w:t xml:space="preserve"> and filings</w:t>
      </w:r>
    </w:p>
    <w:p w14:paraId="4DF7A990" w14:textId="56656277"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Process and save incoming mail</w:t>
      </w:r>
      <w:r w:rsidR="004042E4">
        <w:rPr>
          <w:rFonts w:ascii="Times New Roman" w:hAnsi="Times New Roman" w:cs="Times New Roman"/>
        </w:rPr>
        <w:t>, ensure</w:t>
      </w:r>
      <w:r w:rsidRPr="00C55B2A">
        <w:rPr>
          <w:rFonts w:ascii="Times New Roman" w:hAnsi="Times New Roman" w:cs="Times New Roman"/>
        </w:rPr>
        <w:t xml:space="preserve"> proper naming</w:t>
      </w:r>
      <w:r w:rsidR="004042E4">
        <w:rPr>
          <w:rFonts w:ascii="Times New Roman" w:hAnsi="Times New Roman" w:cs="Times New Roman"/>
        </w:rPr>
        <w:t xml:space="preserve"> conventions</w:t>
      </w:r>
      <w:r w:rsidRPr="00C55B2A">
        <w:rPr>
          <w:rFonts w:ascii="Times New Roman" w:hAnsi="Times New Roman" w:cs="Times New Roman"/>
        </w:rPr>
        <w:t xml:space="preserve"> and calendaring</w:t>
      </w:r>
    </w:p>
    <w:p w14:paraId="3130C644" w14:textId="5FD688FE"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Ensure compliance with client billing guidelines</w:t>
      </w:r>
      <w:r w:rsidR="004042E4">
        <w:rPr>
          <w:rFonts w:ascii="Times New Roman" w:hAnsi="Times New Roman" w:cs="Times New Roman"/>
        </w:rPr>
        <w:t xml:space="preserve"> and reporting requirements</w:t>
      </w:r>
    </w:p>
    <w:p w14:paraId="3732E716" w14:textId="246808F9" w:rsidR="004B6ECB" w:rsidRPr="00C55B2A" w:rsidRDefault="004B6ECB" w:rsidP="00934356">
      <w:pPr>
        <w:numPr>
          <w:ilvl w:val="0"/>
          <w:numId w:val="20"/>
        </w:numPr>
        <w:spacing w:after="0"/>
        <w:rPr>
          <w:rFonts w:ascii="Times New Roman" w:hAnsi="Times New Roman" w:cs="Times New Roman"/>
        </w:rPr>
      </w:pPr>
      <w:r w:rsidRPr="00C55B2A">
        <w:rPr>
          <w:rFonts w:ascii="Times New Roman" w:hAnsi="Times New Roman" w:cs="Times New Roman"/>
        </w:rPr>
        <w:t xml:space="preserve">Process case-related invoices </w:t>
      </w:r>
      <w:r w:rsidR="004042E4">
        <w:rPr>
          <w:rFonts w:ascii="Times New Roman" w:hAnsi="Times New Roman" w:cs="Times New Roman"/>
        </w:rPr>
        <w:t>promptly</w:t>
      </w:r>
    </w:p>
    <w:p w14:paraId="36D7FC4D" w14:textId="00A00BD1" w:rsidR="004B6ECB" w:rsidRPr="00C55B2A" w:rsidRDefault="004042E4" w:rsidP="00934356">
      <w:pPr>
        <w:numPr>
          <w:ilvl w:val="0"/>
          <w:numId w:val="20"/>
        </w:numPr>
        <w:spacing w:after="0"/>
        <w:rPr>
          <w:rFonts w:ascii="Times New Roman" w:hAnsi="Times New Roman" w:cs="Times New Roman"/>
        </w:rPr>
      </w:pPr>
      <w:r>
        <w:rPr>
          <w:rFonts w:ascii="Times New Roman" w:hAnsi="Times New Roman" w:cs="Times New Roman"/>
        </w:rPr>
        <w:t>Communicate regularly with clients and insurance adjusters regarding case status, deadlines, mediations, trials, and settlements</w:t>
      </w:r>
    </w:p>
    <w:p w14:paraId="16F6F07D" w14:textId="64CDE0D7" w:rsidR="004B6ECB" w:rsidRPr="00C55B2A" w:rsidRDefault="004042E4" w:rsidP="00934356">
      <w:pPr>
        <w:numPr>
          <w:ilvl w:val="0"/>
          <w:numId w:val="20"/>
        </w:numPr>
        <w:spacing w:after="0"/>
        <w:rPr>
          <w:rFonts w:ascii="Times New Roman" w:hAnsi="Times New Roman" w:cs="Times New Roman"/>
        </w:rPr>
      </w:pPr>
      <w:r>
        <w:rPr>
          <w:rFonts w:ascii="Times New Roman" w:hAnsi="Times New Roman" w:cs="Times New Roman"/>
        </w:rPr>
        <w:t>Utilize</w:t>
      </w:r>
      <w:r w:rsidR="004B6ECB" w:rsidRPr="00C55B2A">
        <w:rPr>
          <w:rFonts w:ascii="Times New Roman" w:hAnsi="Times New Roman" w:cs="Times New Roman"/>
        </w:rPr>
        <w:t xml:space="preserve"> legal and office software </w:t>
      </w:r>
      <w:r>
        <w:rPr>
          <w:rFonts w:ascii="Times New Roman" w:hAnsi="Times New Roman" w:cs="Times New Roman"/>
        </w:rPr>
        <w:t>efficiently to support daily operations.</w:t>
      </w:r>
    </w:p>
    <w:p w14:paraId="2FEAA087" w14:textId="77777777" w:rsidR="00934356" w:rsidRDefault="00934356" w:rsidP="007B599A">
      <w:pPr>
        <w:spacing w:after="0"/>
        <w:rPr>
          <w:rFonts w:ascii="Times New Roman" w:hAnsi="Times New Roman" w:cs="Times New Roman"/>
          <w:b/>
          <w:bCs/>
        </w:rPr>
      </w:pPr>
    </w:p>
    <w:p w14:paraId="096D2035" w14:textId="2B77D9C8" w:rsidR="004B6ECB" w:rsidRPr="004042E4" w:rsidRDefault="004B6ECB" w:rsidP="004B6ECB">
      <w:pPr>
        <w:rPr>
          <w:rFonts w:ascii="Times New Roman" w:hAnsi="Times New Roman" w:cs="Times New Roman"/>
          <w:b/>
          <w:bCs/>
        </w:rPr>
      </w:pPr>
      <w:r w:rsidRPr="004042E4">
        <w:rPr>
          <w:rFonts w:ascii="Times New Roman" w:hAnsi="Times New Roman" w:cs="Times New Roman"/>
          <w:b/>
          <w:bCs/>
        </w:rPr>
        <w:t>Qualifications</w:t>
      </w:r>
    </w:p>
    <w:p w14:paraId="3A793C7D" w14:textId="77777777" w:rsidR="004B6ECB" w:rsidRDefault="004B6ECB" w:rsidP="00934356">
      <w:pPr>
        <w:numPr>
          <w:ilvl w:val="0"/>
          <w:numId w:val="21"/>
        </w:numPr>
        <w:spacing w:after="0"/>
        <w:rPr>
          <w:rFonts w:ascii="Times New Roman" w:hAnsi="Times New Roman" w:cs="Times New Roman"/>
        </w:rPr>
      </w:pPr>
      <w:r w:rsidRPr="00C55B2A">
        <w:rPr>
          <w:rFonts w:ascii="Times New Roman" w:hAnsi="Times New Roman" w:cs="Times New Roman"/>
        </w:rPr>
        <w:t>Minimum of 3 years of legal assistant experience</w:t>
      </w:r>
    </w:p>
    <w:p w14:paraId="2669E75F" w14:textId="52D1220E" w:rsidR="004042E4" w:rsidRPr="00C55B2A" w:rsidRDefault="004042E4" w:rsidP="00934356">
      <w:pPr>
        <w:numPr>
          <w:ilvl w:val="0"/>
          <w:numId w:val="21"/>
        </w:numPr>
        <w:spacing w:after="0"/>
        <w:rPr>
          <w:rFonts w:ascii="Times New Roman" w:hAnsi="Times New Roman" w:cs="Times New Roman"/>
        </w:rPr>
      </w:pPr>
      <w:r>
        <w:rPr>
          <w:rFonts w:ascii="Times New Roman" w:hAnsi="Times New Roman" w:cs="Times New Roman"/>
        </w:rPr>
        <w:t>Experience in insurance defense or medical malpractice is a plus</w:t>
      </w:r>
    </w:p>
    <w:p w14:paraId="530D12B9" w14:textId="77777777" w:rsidR="004B6ECB" w:rsidRPr="00C55B2A" w:rsidRDefault="004B6ECB" w:rsidP="00934356">
      <w:pPr>
        <w:numPr>
          <w:ilvl w:val="0"/>
          <w:numId w:val="21"/>
        </w:numPr>
        <w:spacing w:after="0"/>
        <w:rPr>
          <w:rFonts w:ascii="Times New Roman" w:hAnsi="Times New Roman" w:cs="Times New Roman"/>
        </w:rPr>
      </w:pPr>
      <w:r w:rsidRPr="00C55B2A">
        <w:rPr>
          <w:rFonts w:ascii="Times New Roman" w:hAnsi="Times New Roman" w:cs="Times New Roman"/>
        </w:rPr>
        <w:t>Knowledge of court procedures and e-filing systems</w:t>
      </w:r>
    </w:p>
    <w:p w14:paraId="379434F3" w14:textId="4EB2785A" w:rsidR="004B6ECB" w:rsidRDefault="004B6ECB" w:rsidP="00934356">
      <w:pPr>
        <w:numPr>
          <w:ilvl w:val="0"/>
          <w:numId w:val="21"/>
        </w:numPr>
        <w:spacing w:after="0"/>
        <w:rPr>
          <w:rFonts w:ascii="Times New Roman" w:hAnsi="Times New Roman" w:cs="Times New Roman"/>
        </w:rPr>
      </w:pPr>
      <w:r w:rsidRPr="00C55B2A">
        <w:rPr>
          <w:rFonts w:ascii="Times New Roman" w:hAnsi="Times New Roman" w:cs="Times New Roman"/>
        </w:rPr>
        <w:t>Familiarity with client</w:t>
      </w:r>
      <w:r w:rsidR="004042E4">
        <w:rPr>
          <w:rFonts w:ascii="Times New Roman" w:hAnsi="Times New Roman" w:cs="Times New Roman"/>
        </w:rPr>
        <w:t xml:space="preserve"> reporting and billing guidelines</w:t>
      </w:r>
    </w:p>
    <w:p w14:paraId="74312CC7" w14:textId="6B7E2FAF" w:rsidR="004042E4" w:rsidRPr="004042E4" w:rsidRDefault="004042E4" w:rsidP="00934356">
      <w:pPr>
        <w:numPr>
          <w:ilvl w:val="0"/>
          <w:numId w:val="21"/>
        </w:numPr>
        <w:spacing w:after="0"/>
        <w:rPr>
          <w:rFonts w:ascii="Times New Roman" w:hAnsi="Times New Roman" w:cs="Times New Roman"/>
        </w:rPr>
      </w:pPr>
      <w:r w:rsidRPr="00C55B2A">
        <w:rPr>
          <w:rFonts w:ascii="Times New Roman" w:hAnsi="Times New Roman" w:cs="Times New Roman"/>
        </w:rPr>
        <w:t xml:space="preserve">Strong organizational, communication, and </w:t>
      </w:r>
      <w:r>
        <w:rPr>
          <w:rFonts w:ascii="Times New Roman" w:hAnsi="Times New Roman" w:cs="Times New Roman"/>
        </w:rPr>
        <w:t>time management skills</w:t>
      </w:r>
    </w:p>
    <w:p w14:paraId="4BC01DC7" w14:textId="0E84172E" w:rsidR="004B6ECB" w:rsidRDefault="004042E4" w:rsidP="00934356">
      <w:pPr>
        <w:numPr>
          <w:ilvl w:val="0"/>
          <w:numId w:val="21"/>
        </w:numPr>
        <w:spacing w:after="0"/>
        <w:rPr>
          <w:rFonts w:ascii="Times New Roman" w:hAnsi="Times New Roman" w:cs="Times New Roman"/>
        </w:rPr>
      </w:pPr>
      <w:r>
        <w:rPr>
          <w:rFonts w:ascii="Times New Roman" w:hAnsi="Times New Roman" w:cs="Times New Roman"/>
        </w:rPr>
        <w:t>Exceptional</w:t>
      </w:r>
      <w:r w:rsidR="004B6ECB" w:rsidRPr="00C55B2A">
        <w:rPr>
          <w:rFonts w:ascii="Times New Roman" w:hAnsi="Times New Roman" w:cs="Times New Roman"/>
        </w:rPr>
        <w:t xml:space="preserve"> attention to detail and ability to </w:t>
      </w:r>
      <w:r>
        <w:rPr>
          <w:rFonts w:ascii="Times New Roman" w:hAnsi="Times New Roman" w:cs="Times New Roman"/>
        </w:rPr>
        <w:t xml:space="preserve">handle </w:t>
      </w:r>
      <w:r w:rsidR="004B6ECB" w:rsidRPr="00C55B2A">
        <w:rPr>
          <w:rFonts w:ascii="Times New Roman" w:hAnsi="Times New Roman" w:cs="Times New Roman"/>
        </w:rPr>
        <w:t>confidential information</w:t>
      </w:r>
      <w:r>
        <w:rPr>
          <w:rFonts w:ascii="Times New Roman" w:hAnsi="Times New Roman" w:cs="Times New Roman"/>
        </w:rPr>
        <w:t xml:space="preserve"> with discretion</w:t>
      </w:r>
    </w:p>
    <w:p w14:paraId="6EDA99F1" w14:textId="06989C23" w:rsidR="004042E4" w:rsidRPr="00C55B2A" w:rsidRDefault="004042E4" w:rsidP="00934356">
      <w:pPr>
        <w:numPr>
          <w:ilvl w:val="0"/>
          <w:numId w:val="21"/>
        </w:numPr>
        <w:spacing w:after="0"/>
        <w:rPr>
          <w:rFonts w:ascii="Times New Roman" w:hAnsi="Times New Roman" w:cs="Times New Roman"/>
        </w:rPr>
      </w:pPr>
      <w:r>
        <w:rPr>
          <w:rFonts w:ascii="Times New Roman" w:hAnsi="Times New Roman" w:cs="Times New Roman"/>
        </w:rPr>
        <w:t>Proficiency in Microsoft Office and legal case management software</w:t>
      </w:r>
    </w:p>
    <w:p w14:paraId="59B90EC1" w14:textId="77777777" w:rsidR="00934356" w:rsidRDefault="00934356" w:rsidP="007B599A">
      <w:pPr>
        <w:spacing w:after="0"/>
        <w:rPr>
          <w:rFonts w:ascii="Times New Roman" w:hAnsi="Times New Roman" w:cs="Times New Roman"/>
          <w:b/>
          <w:bCs/>
        </w:rPr>
      </w:pPr>
    </w:p>
    <w:p w14:paraId="3FBF1D84" w14:textId="0141F0A1" w:rsidR="004B6ECB" w:rsidRPr="00934356" w:rsidRDefault="004B6ECB" w:rsidP="004B6ECB">
      <w:pPr>
        <w:rPr>
          <w:rFonts w:ascii="Times New Roman" w:hAnsi="Times New Roman" w:cs="Times New Roman"/>
          <w:b/>
          <w:bCs/>
        </w:rPr>
      </w:pPr>
      <w:r w:rsidRPr="00934356">
        <w:rPr>
          <w:rFonts w:ascii="Times New Roman" w:hAnsi="Times New Roman" w:cs="Times New Roman"/>
          <w:b/>
          <w:bCs/>
        </w:rPr>
        <w:lastRenderedPageBreak/>
        <w:t>Benefits</w:t>
      </w:r>
    </w:p>
    <w:p w14:paraId="1A1DCCE4" w14:textId="19104759" w:rsidR="00934356"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Health</w:t>
      </w:r>
      <w:r w:rsidR="00934356">
        <w:rPr>
          <w:rFonts w:ascii="Times New Roman" w:hAnsi="Times New Roman" w:cs="Times New Roman"/>
        </w:rPr>
        <w:t xml:space="preserve"> Insurance</w:t>
      </w:r>
    </w:p>
    <w:p w14:paraId="4CECFE2F" w14:textId="77777777" w:rsidR="00934356"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Dental</w:t>
      </w:r>
      <w:r w:rsidR="00934356">
        <w:rPr>
          <w:rFonts w:ascii="Times New Roman" w:hAnsi="Times New Roman" w:cs="Times New Roman"/>
        </w:rPr>
        <w:t xml:space="preserve"> Insurance</w:t>
      </w:r>
    </w:p>
    <w:p w14:paraId="21DC3835" w14:textId="28D6A10B" w:rsidR="004B6ECB" w:rsidRPr="00C55B2A"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Vision Insurance</w:t>
      </w:r>
    </w:p>
    <w:p w14:paraId="18650845" w14:textId="77777777" w:rsidR="004B6ECB" w:rsidRPr="00C55B2A"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Life Insurance</w:t>
      </w:r>
    </w:p>
    <w:p w14:paraId="76FB0FB0" w14:textId="77777777" w:rsidR="004B6ECB" w:rsidRPr="00C55B2A"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Long-Term Disability Insurance</w:t>
      </w:r>
    </w:p>
    <w:p w14:paraId="1895BDDD" w14:textId="77777777" w:rsidR="004B6ECB" w:rsidRPr="00C55B2A"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Health Savings Account (HSA)</w:t>
      </w:r>
    </w:p>
    <w:p w14:paraId="43A1828E" w14:textId="77777777" w:rsidR="004B6ECB"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Paid Time Off (PTO)</w:t>
      </w:r>
    </w:p>
    <w:p w14:paraId="2D8F6A81" w14:textId="5F9FCDE9" w:rsidR="00934356" w:rsidRPr="00C55B2A" w:rsidRDefault="00934356" w:rsidP="00934356">
      <w:pPr>
        <w:numPr>
          <w:ilvl w:val="0"/>
          <w:numId w:val="22"/>
        </w:numPr>
        <w:spacing w:after="0"/>
        <w:rPr>
          <w:rFonts w:ascii="Times New Roman" w:hAnsi="Times New Roman" w:cs="Times New Roman"/>
        </w:rPr>
      </w:pPr>
      <w:r w:rsidRPr="00934356">
        <w:rPr>
          <w:rFonts w:ascii="Times New Roman" w:hAnsi="Times New Roman" w:cs="Times New Roman"/>
        </w:rPr>
        <w:t>Birthday Benefit: Enjoy your birthday off with pay when it falls on a regularly scheduled workday (Monday–Friday)</w:t>
      </w:r>
    </w:p>
    <w:p w14:paraId="261A4F10" w14:textId="77777777" w:rsidR="004B6ECB" w:rsidRPr="00C55B2A" w:rsidRDefault="004B6ECB" w:rsidP="00934356">
      <w:pPr>
        <w:numPr>
          <w:ilvl w:val="0"/>
          <w:numId w:val="22"/>
        </w:numPr>
        <w:spacing w:after="0"/>
        <w:rPr>
          <w:rFonts w:ascii="Times New Roman" w:hAnsi="Times New Roman" w:cs="Times New Roman"/>
        </w:rPr>
      </w:pPr>
      <w:r w:rsidRPr="00C55B2A">
        <w:rPr>
          <w:rFonts w:ascii="Times New Roman" w:hAnsi="Times New Roman" w:cs="Times New Roman"/>
        </w:rPr>
        <w:t>Paid Firm Holidays</w:t>
      </w:r>
    </w:p>
    <w:p w14:paraId="5A57EB9B" w14:textId="77777777" w:rsidR="004B6ECB" w:rsidRDefault="004B6ECB" w:rsidP="00D21C06">
      <w:pPr>
        <w:numPr>
          <w:ilvl w:val="0"/>
          <w:numId w:val="22"/>
        </w:numPr>
        <w:spacing w:after="0"/>
        <w:rPr>
          <w:rFonts w:ascii="Times New Roman" w:hAnsi="Times New Roman" w:cs="Times New Roman"/>
        </w:rPr>
      </w:pPr>
      <w:r w:rsidRPr="00C55B2A">
        <w:rPr>
          <w:rFonts w:ascii="Times New Roman" w:hAnsi="Times New Roman" w:cs="Times New Roman"/>
        </w:rPr>
        <w:t>401(k) Retirement Plan with Company Match</w:t>
      </w:r>
    </w:p>
    <w:p w14:paraId="573CE910" w14:textId="77777777" w:rsidR="00934356" w:rsidRDefault="00934356" w:rsidP="00D21C06">
      <w:pPr>
        <w:spacing w:after="0"/>
        <w:rPr>
          <w:rFonts w:ascii="Times New Roman" w:hAnsi="Times New Roman" w:cs="Times New Roman"/>
          <w:b/>
          <w:bCs/>
        </w:rPr>
      </w:pPr>
    </w:p>
    <w:p w14:paraId="35974E99" w14:textId="67919639" w:rsidR="00934356" w:rsidRPr="00934356" w:rsidRDefault="00934356" w:rsidP="00D21C06">
      <w:pPr>
        <w:rPr>
          <w:rFonts w:ascii="Times New Roman" w:hAnsi="Times New Roman" w:cs="Times New Roman"/>
          <w:b/>
          <w:bCs/>
        </w:rPr>
      </w:pPr>
      <w:r w:rsidRPr="00934356">
        <w:rPr>
          <w:rFonts w:ascii="Times New Roman" w:hAnsi="Times New Roman" w:cs="Times New Roman"/>
          <w:b/>
          <w:bCs/>
        </w:rPr>
        <w:t>Why Join Us?</w:t>
      </w:r>
    </w:p>
    <w:p w14:paraId="08AF0D64" w14:textId="77777777" w:rsidR="00934356" w:rsidRPr="00934356" w:rsidRDefault="00934356" w:rsidP="00D21C06">
      <w:pPr>
        <w:rPr>
          <w:rFonts w:ascii="Times New Roman" w:hAnsi="Times New Roman" w:cs="Times New Roman"/>
        </w:rPr>
      </w:pPr>
      <w:r w:rsidRPr="00934356">
        <w:rPr>
          <w:rFonts w:ascii="Times New Roman" w:hAnsi="Times New Roman" w:cs="Times New Roman"/>
        </w:rPr>
        <w:t>At Weekley | Schulte | Valdes | Murman | Tonelli, you'll become part of a collaborative and respected law firm that values professionalism, teamwork, and exceptional client service. We are committed to providing a supportive work environment where employees can grow and succeed.</w:t>
      </w:r>
    </w:p>
    <w:p w14:paraId="0445C54A" w14:textId="77777777" w:rsidR="00934356" w:rsidRDefault="00934356" w:rsidP="00D21C06">
      <w:pPr>
        <w:spacing w:after="0"/>
        <w:rPr>
          <w:rFonts w:ascii="Times New Roman" w:hAnsi="Times New Roman" w:cs="Times New Roman"/>
          <w:b/>
          <w:bCs/>
        </w:rPr>
      </w:pPr>
    </w:p>
    <w:p w14:paraId="3EA16595" w14:textId="56C5FB47" w:rsidR="00934356" w:rsidRPr="00934356" w:rsidRDefault="00934356" w:rsidP="00D21C06">
      <w:pPr>
        <w:rPr>
          <w:rFonts w:ascii="Times New Roman" w:hAnsi="Times New Roman" w:cs="Times New Roman"/>
          <w:b/>
          <w:bCs/>
        </w:rPr>
      </w:pPr>
      <w:r w:rsidRPr="00934356">
        <w:rPr>
          <w:rFonts w:ascii="Times New Roman" w:hAnsi="Times New Roman" w:cs="Times New Roman"/>
          <w:b/>
          <w:bCs/>
        </w:rPr>
        <w:t>Equal Opportunity Employer</w:t>
      </w:r>
    </w:p>
    <w:p w14:paraId="3794DDBB" w14:textId="7FB670A9" w:rsidR="00B74BDD" w:rsidRPr="00C55B2A" w:rsidRDefault="00934356" w:rsidP="00D21C06">
      <w:pPr>
        <w:rPr>
          <w:rFonts w:ascii="Times New Roman" w:hAnsi="Times New Roman" w:cs="Times New Roman"/>
        </w:rPr>
      </w:pPr>
      <w:r w:rsidRPr="00934356">
        <w:rPr>
          <w:rFonts w:ascii="Times New Roman" w:hAnsi="Times New Roman" w:cs="Times New Roman"/>
        </w:rPr>
        <w:t>Weekley | Schulte | Valdes | Murman | Tonelli is an Equal Opportunity Employer. We celebrate diversity and are committed to creating an inclusive workplace. We do not discriminate on the basis of race, color, religion, sex, age, marital status, national origin, sexual orientation, gender identity or expression, disability, pregnancy, veteran status, or any other protected characteristic under applicable law.</w:t>
      </w:r>
    </w:p>
    <w:sectPr w:rsidR="00B74BDD" w:rsidRPr="00C55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73E"/>
    <w:multiLevelType w:val="multilevel"/>
    <w:tmpl w:val="23FE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334BA"/>
    <w:multiLevelType w:val="multilevel"/>
    <w:tmpl w:val="F722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06DF4"/>
    <w:multiLevelType w:val="hybridMultilevel"/>
    <w:tmpl w:val="0C58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E4251"/>
    <w:multiLevelType w:val="hybridMultilevel"/>
    <w:tmpl w:val="C14AC756"/>
    <w:lvl w:ilvl="0" w:tplc="E166C81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A0D4A"/>
    <w:multiLevelType w:val="multilevel"/>
    <w:tmpl w:val="1C7C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5404B"/>
    <w:multiLevelType w:val="multilevel"/>
    <w:tmpl w:val="610C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8C2607"/>
    <w:multiLevelType w:val="multilevel"/>
    <w:tmpl w:val="266C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C131A"/>
    <w:multiLevelType w:val="multilevel"/>
    <w:tmpl w:val="246C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C236B6"/>
    <w:multiLevelType w:val="hybridMultilevel"/>
    <w:tmpl w:val="608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F72EF"/>
    <w:multiLevelType w:val="hybridMultilevel"/>
    <w:tmpl w:val="96C0E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546E58"/>
    <w:multiLevelType w:val="multilevel"/>
    <w:tmpl w:val="E7D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764670"/>
    <w:multiLevelType w:val="hybridMultilevel"/>
    <w:tmpl w:val="3AC60BDA"/>
    <w:lvl w:ilvl="0" w:tplc="E166C81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8902F3"/>
    <w:multiLevelType w:val="multilevel"/>
    <w:tmpl w:val="C3F2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C564C3"/>
    <w:multiLevelType w:val="multilevel"/>
    <w:tmpl w:val="BEA8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D14591"/>
    <w:multiLevelType w:val="multilevel"/>
    <w:tmpl w:val="3F0A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D30192"/>
    <w:multiLevelType w:val="hybridMultilevel"/>
    <w:tmpl w:val="D728C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918057E"/>
    <w:multiLevelType w:val="multilevel"/>
    <w:tmpl w:val="E914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6B7F29"/>
    <w:multiLevelType w:val="multilevel"/>
    <w:tmpl w:val="3FC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6D45CF"/>
    <w:multiLevelType w:val="hybridMultilevel"/>
    <w:tmpl w:val="8EBAF3B4"/>
    <w:lvl w:ilvl="0" w:tplc="E166C81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90E28"/>
    <w:multiLevelType w:val="multilevel"/>
    <w:tmpl w:val="996A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A92285"/>
    <w:multiLevelType w:val="hybridMultilevel"/>
    <w:tmpl w:val="03646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D61D5"/>
    <w:multiLevelType w:val="multilevel"/>
    <w:tmpl w:val="015A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870700">
    <w:abstractNumId w:val="7"/>
  </w:num>
  <w:num w:numId="2" w16cid:durableId="1501852752">
    <w:abstractNumId w:val="0"/>
  </w:num>
  <w:num w:numId="3" w16cid:durableId="571231898">
    <w:abstractNumId w:val="14"/>
  </w:num>
  <w:num w:numId="4" w16cid:durableId="995572680">
    <w:abstractNumId w:val="5"/>
  </w:num>
  <w:num w:numId="5" w16cid:durableId="1731725654">
    <w:abstractNumId w:val="19"/>
  </w:num>
  <w:num w:numId="6" w16cid:durableId="1120538964">
    <w:abstractNumId w:val="10"/>
  </w:num>
  <w:num w:numId="7" w16cid:durableId="893468862">
    <w:abstractNumId w:val="4"/>
  </w:num>
  <w:num w:numId="8" w16cid:durableId="1697581135">
    <w:abstractNumId w:val="1"/>
  </w:num>
  <w:num w:numId="9" w16cid:durableId="1116605828">
    <w:abstractNumId w:val="12"/>
  </w:num>
  <w:num w:numId="10" w16cid:durableId="448667850">
    <w:abstractNumId w:val="6"/>
  </w:num>
  <w:num w:numId="11" w16cid:durableId="2070348070">
    <w:abstractNumId w:val="8"/>
  </w:num>
  <w:num w:numId="12" w16cid:durableId="916355867">
    <w:abstractNumId w:val="2"/>
  </w:num>
  <w:num w:numId="13" w16cid:durableId="1693804143">
    <w:abstractNumId w:val="20"/>
  </w:num>
  <w:num w:numId="14" w16cid:durableId="825055489">
    <w:abstractNumId w:val="9"/>
  </w:num>
  <w:num w:numId="15" w16cid:durableId="908003104">
    <w:abstractNumId w:val="13"/>
  </w:num>
  <w:num w:numId="16" w16cid:durableId="904143135">
    <w:abstractNumId w:val="15"/>
  </w:num>
  <w:num w:numId="17" w16cid:durableId="836265149">
    <w:abstractNumId w:val="11"/>
  </w:num>
  <w:num w:numId="18" w16cid:durableId="1489713131">
    <w:abstractNumId w:val="18"/>
  </w:num>
  <w:num w:numId="19" w16cid:durableId="1219895445">
    <w:abstractNumId w:val="3"/>
  </w:num>
  <w:num w:numId="20" w16cid:durableId="1938899894">
    <w:abstractNumId w:val="21"/>
  </w:num>
  <w:num w:numId="21" w16cid:durableId="565184087">
    <w:abstractNumId w:val="16"/>
  </w:num>
  <w:num w:numId="22" w16cid:durableId="11216104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DD"/>
    <w:rsid w:val="000F0915"/>
    <w:rsid w:val="000F2B28"/>
    <w:rsid w:val="00146D11"/>
    <w:rsid w:val="002240FB"/>
    <w:rsid w:val="003A315E"/>
    <w:rsid w:val="003A409E"/>
    <w:rsid w:val="00401AB1"/>
    <w:rsid w:val="004042E4"/>
    <w:rsid w:val="004B6ECB"/>
    <w:rsid w:val="005313E0"/>
    <w:rsid w:val="005A1C2D"/>
    <w:rsid w:val="005E4B18"/>
    <w:rsid w:val="005E6161"/>
    <w:rsid w:val="00685BBD"/>
    <w:rsid w:val="00714A40"/>
    <w:rsid w:val="00723CF5"/>
    <w:rsid w:val="0079043B"/>
    <w:rsid w:val="007B599A"/>
    <w:rsid w:val="0082369C"/>
    <w:rsid w:val="00823DA3"/>
    <w:rsid w:val="009130D2"/>
    <w:rsid w:val="00934356"/>
    <w:rsid w:val="00971C62"/>
    <w:rsid w:val="009E2241"/>
    <w:rsid w:val="009F6844"/>
    <w:rsid w:val="00A753F3"/>
    <w:rsid w:val="00A91DC6"/>
    <w:rsid w:val="00B40711"/>
    <w:rsid w:val="00B74BDD"/>
    <w:rsid w:val="00BA4FEA"/>
    <w:rsid w:val="00C55B2A"/>
    <w:rsid w:val="00CE2EBB"/>
    <w:rsid w:val="00D02CBC"/>
    <w:rsid w:val="00D21C06"/>
    <w:rsid w:val="00EE3EF2"/>
    <w:rsid w:val="00EE47FD"/>
    <w:rsid w:val="00F0039B"/>
    <w:rsid w:val="00F7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61DCD"/>
  <w15:chartTrackingRefBased/>
  <w15:docId w15:val="{BE35CA68-E383-4227-90BF-547981B2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B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B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B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B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B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B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BDD"/>
    <w:rPr>
      <w:rFonts w:eastAsiaTheme="majorEastAsia" w:cstheme="majorBidi"/>
      <w:color w:val="272727" w:themeColor="text1" w:themeTint="D8"/>
    </w:rPr>
  </w:style>
  <w:style w:type="paragraph" w:styleId="Title">
    <w:name w:val="Title"/>
    <w:basedOn w:val="Normal"/>
    <w:next w:val="Normal"/>
    <w:link w:val="TitleChar"/>
    <w:uiPriority w:val="10"/>
    <w:qFormat/>
    <w:rsid w:val="00B74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BDD"/>
    <w:pPr>
      <w:spacing w:before="160"/>
      <w:jc w:val="center"/>
    </w:pPr>
    <w:rPr>
      <w:i/>
      <w:iCs/>
      <w:color w:val="404040" w:themeColor="text1" w:themeTint="BF"/>
    </w:rPr>
  </w:style>
  <w:style w:type="character" w:customStyle="1" w:styleId="QuoteChar">
    <w:name w:val="Quote Char"/>
    <w:basedOn w:val="DefaultParagraphFont"/>
    <w:link w:val="Quote"/>
    <w:uiPriority w:val="29"/>
    <w:rsid w:val="00B74BDD"/>
    <w:rPr>
      <w:i/>
      <w:iCs/>
      <w:color w:val="404040" w:themeColor="text1" w:themeTint="BF"/>
    </w:rPr>
  </w:style>
  <w:style w:type="paragraph" w:styleId="ListParagraph">
    <w:name w:val="List Paragraph"/>
    <w:basedOn w:val="Normal"/>
    <w:uiPriority w:val="34"/>
    <w:qFormat/>
    <w:rsid w:val="00B74BDD"/>
    <w:pPr>
      <w:ind w:left="720"/>
      <w:contextualSpacing/>
    </w:pPr>
  </w:style>
  <w:style w:type="character" w:styleId="IntenseEmphasis">
    <w:name w:val="Intense Emphasis"/>
    <w:basedOn w:val="DefaultParagraphFont"/>
    <w:uiPriority w:val="21"/>
    <w:qFormat/>
    <w:rsid w:val="00B74BDD"/>
    <w:rPr>
      <w:i/>
      <w:iCs/>
      <w:color w:val="0F4761" w:themeColor="accent1" w:themeShade="BF"/>
    </w:rPr>
  </w:style>
  <w:style w:type="paragraph" w:styleId="IntenseQuote">
    <w:name w:val="Intense Quote"/>
    <w:basedOn w:val="Normal"/>
    <w:next w:val="Normal"/>
    <w:link w:val="IntenseQuoteChar"/>
    <w:uiPriority w:val="30"/>
    <w:qFormat/>
    <w:rsid w:val="00B74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BDD"/>
    <w:rPr>
      <w:i/>
      <w:iCs/>
      <w:color w:val="0F4761" w:themeColor="accent1" w:themeShade="BF"/>
    </w:rPr>
  </w:style>
  <w:style w:type="character" w:styleId="IntenseReference">
    <w:name w:val="Intense Reference"/>
    <w:basedOn w:val="DefaultParagraphFont"/>
    <w:uiPriority w:val="32"/>
    <w:qFormat/>
    <w:rsid w:val="00B74B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7755">
      <w:bodyDiv w:val="1"/>
      <w:marLeft w:val="0"/>
      <w:marRight w:val="0"/>
      <w:marTop w:val="0"/>
      <w:marBottom w:val="0"/>
      <w:divBdr>
        <w:top w:val="none" w:sz="0" w:space="0" w:color="auto"/>
        <w:left w:val="none" w:sz="0" w:space="0" w:color="auto"/>
        <w:bottom w:val="none" w:sz="0" w:space="0" w:color="auto"/>
        <w:right w:val="none" w:sz="0" w:space="0" w:color="auto"/>
      </w:divBdr>
    </w:div>
    <w:div w:id="849028320">
      <w:bodyDiv w:val="1"/>
      <w:marLeft w:val="0"/>
      <w:marRight w:val="0"/>
      <w:marTop w:val="0"/>
      <w:marBottom w:val="0"/>
      <w:divBdr>
        <w:top w:val="none" w:sz="0" w:space="0" w:color="auto"/>
        <w:left w:val="none" w:sz="0" w:space="0" w:color="auto"/>
        <w:bottom w:val="none" w:sz="0" w:space="0" w:color="auto"/>
        <w:right w:val="none" w:sz="0" w:space="0" w:color="auto"/>
      </w:divBdr>
      <w:divsChild>
        <w:div w:id="1194228242">
          <w:marLeft w:val="0"/>
          <w:marRight w:val="0"/>
          <w:marTop w:val="0"/>
          <w:marBottom w:val="0"/>
          <w:divBdr>
            <w:top w:val="none" w:sz="0" w:space="0" w:color="auto"/>
            <w:left w:val="none" w:sz="0" w:space="0" w:color="auto"/>
            <w:bottom w:val="none" w:sz="0" w:space="0" w:color="auto"/>
            <w:right w:val="none" w:sz="0" w:space="0" w:color="auto"/>
          </w:divBdr>
          <w:divsChild>
            <w:div w:id="701714736">
              <w:marLeft w:val="0"/>
              <w:marRight w:val="0"/>
              <w:marTop w:val="0"/>
              <w:marBottom w:val="0"/>
              <w:divBdr>
                <w:top w:val="none" w:sz="0" w:space="0" w:color="auto"/>
                <w:left w:val="none" w:sz="0" w:space="0" w:color="auto"/>
                <w:bottom w:val="none" w:sz="0" w:space="0" w:color="auto"/>
                <w:right w:val="none" w:sz="0" w:space="0" w:color="auto"/>
              </w:divBdr>
              <w:divsChild>
                <w:div w:id="921836369">
                  <w:marLeft w:val="0"/>
                  <w:marRight w:val="0"/>
                  <w:marTop w:val="0"/>
                  <w:marBottom w:val="0"/>
                  <w:divBdr>
                    <w:top w:val="none" w:sz="0" w:space="0" w:color="auto"/>
                    <w:left w:val="none" w:sz="0" w:space="0" w:color="auto"/>
                    <w:bottom w:val="none" w:sz="0" w:space="0" w:color="auto"/>
                    <w:right w:val="none" w:sz="0" w:space="0" w:color="auto"/>
                  </w:divBdr>
                  <w:divsChild>
                    <w:div w:id="779683081">
                      <w:marLeft w:val="0"/>
                      <w:marRight w:val="0"/>
                      <w:marTop w:val="0"/>
                      <w:marBottom w:val="0"/>
                      <w:divBdr>
                        <w:top w:val="none" w:sz="0" w:space="0" w:color="auto"/>
                        <w:left w:val="none" w:sz="0" w:space="0" w:color="auto"/>
                        <w:bottom w:val="none" w:sz="0" w:space="0" w:color="auto"/>
                        <w:right w:val="none" w:sz="0" w:space="0" w:color="auto"/>
                      </w:divBdr>
                    </w:div>
                  </w:divsChild>
                </w:div>
                <w:div w:id="2074348277">
                  <w:marLeft w:val="0"/>
                  <w:marRight w:val="0"/>
                  <w:marTop w:val="0"/>
                  <w:marBottom w:val="0"/>
                  <w:divBdr>
                    <w:top w:val="none" w:sz="0" w:space="0" w:color="auto"/>
                    <w:left w:val="none" w:sz="0" w:space="0" w:color="auto"/>
                    <w:bottom w:val="none" w:sz="0" w:space="0" w:color="auto"/>
                    <w:right w:val="none" w:sz="0" w:space="0" w:color="auto"/>
                  </w:divBdr>
                </w:div>
                <w:div w:id="1937055670">
                  <w:marLeft w:val="0"/>
                  <w:marRight w:val="0"/>
                  <w:marTop w:val="0"/>
                  <w:marBottom w:val="0"/>
                  <w:divBdr>
                    <w:top w:val="none" w:sz="0" w:space="0" w:color="auto"/>
                    <w:left w:val="none" w:sz="0" w:space="0" w:color="auto"/>
                    <w:bottom w:val="none" w:sz="0" w:space="0" w:color="auto"/>
                    <w:right w:val="none" w:sz="0" w:space="0" w:color="auto"/>
                  </w:divBdr>
                </w:div>
                <w:div w:id="209732060">
                  <w:marLeft w:val="0"/>
                  <w:marRight w:val="0"/>
                  <w:marTop w:val="0"/>
                  <w:marBottom w:val="0"/>
                  <w:divBdr>
                    <w:top w:val="none" w:sz="0" w:space="0" w:color="auto"/>
                    <w:left w:val="none" w:sz="0" w:space="0" w:color="auto"/>
                    <w:bottom w:val="none" w:sz="0" w:space="0" w:color="auto"/>
                    <w:right w:val="none" w:sz="0" w:space="0" w:color="auto"/>
                  </w:divBdr>
                </w:div>
                <w:div w:id="87866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66721">
      <w:bodyDiv w:val="1"/>
      <w:marLeft w:val="0"/>
      <w:marRight w:val="0"/>
      <w:marTop w:val="0"/>
      <w:marBottom w:val="0"/>
      <w:divBdr>
        <w:top w:val="none" w:sz="0" w:space="0" w:color="auto"/>
        <w:left w:val="none" w:sz="0" w:space="0" w:color="auto"/>
        <w:bottom w:val="none" w:sz="0" w:space="0" w:color="auto"/>
        <w:right w:val="none" w:sz="0" w:space="0" w:color="auto"/>
      </w:divBdr>
    </w:div>
    <w:div w:id="1262448846">
      <w:bodyDiv w:val="1"/>
      <w:marLeft w:val="0"/>
      <w:marRight w:val="0"/>
      <w:marTop w:val="0"/>
      <w:marBottom w:val="0"/>
      <w:divBdr>
        <w:top w:val="none" w:sz="0" w:space="0" w:color="auto"/>
        <w:left w:val="none" w:sz="0" w:space="0" w:color="auto"/>
        <w:bottom w:val="none" w:sz="0" w:space="0" w:color="auto"/>
        <w:right w:val="none" w:sz="0" w:space="0" w:color="auto"/>
      </w:divBdr>
      <w:divsChild>
        <w:div w:id="434713205">
          <w:marLeft w:val="0"/>
          <w:marRight w:val="0"/>
          <w:marTop w:val="0"/>
          <w:marBottom w:val="0"/>
          <w:divBdr>
            <w:top w:val="none" w:sz="0" w:space="0" w:color="auto"/>
            <w:left w:val="none" w:sz="0" w:space="0" w:color="auto"/>
            <w:bottom w:val="none" w:sz="0" w:space="0" w:color="auto"/>
            <w:right w:val="none" w:sz="0" w:space="0" w:color="auto"/>
          </w:divBdr>
          <w:divsChild>
            <w:div w:id="774835155">
              <w:marLeft w:val="0"/>
              <w:marRight w:val="0"/>
              <w:marTop w:val="0"/>
              <w:marBottom w:val="0"/>
              <w:divBdr>
                <w:top w:val="none" w:sz="0" w:space="0" w:color="auto"/>
                <w:left w:val="none" w:sz="0" w:space="0" w:color="auto"/>
                <w:bottom w:val="none" w:sz="0" w:space="0" w:color="auto"/>
                <w:right w:val="none" w:sz="0" w:space="0" w:color="auto"/>
              </w:divBdr>
              <w:divsChild>
                <w:div w:id="1626086434">
                  <w:marLeft w:val="0"/>
                  <w:marRight w:val="0"/>
                  <w:marTop w:val="0"/>
                  <w:marBottom w:val="0"/>
                  <w:divBdr>
                    <w:top w:val="none" w:sz="0" w:space="0" w:color="auto"/>
                    <w:left w:val="none" w:sz="0" w:space="0" w:color="auto"/>
                    <w:bottom w:val="none" w:sz="0" w:space="0" w:color="auto"/>
                    <w:right w:val="none" w:sz="0" w:space="0" w:color="auto"/>
                  </w:divBdr>
                  <w:divsChild>
                    <w:div w:id="2134470736">
                      <w:marLeft w:val="0"/>
                      <w:marRight w:val="0"/>
                      <w:marTop w:val="0"/>
                      <w:marBottom w:val="0"/>
                      <w:divBdr>
                        <w:top w:val="none" w:sz="0" w:space="0" w:color="auto"/>
                        <w:left w:val="none" w:sz="0" w:space="0" w:color="auto"/>
                        <w:bottom w:val="none" w:sz="0" w:space="0" w:color="auto"/>
                        <w:right w:val="none" w:sz="0" w:space="0" w:color="auto"/>
                      </w:divBdr>
                    </w:div>
                  </w:divsChild>
                </w:div>
                <w:div w:id="1463385590">
                  <w:marLeft w:val="0"/>
                  <w:marRight w:val="0"/>
                  <w:marTop w:val="0"/>
                  <w:marBottom w:val="0"/>
                  <w:divBdr>
                    <w:top w:val="none" w:sz="0" w:space="0" w:color="auto"/>
                    <w:left w:val="none" w:sz="0" w:space="0" w:color="auto"/>
                    <w:bottom w:val="none" w:sz="0" w:space="0" w:color="auto"/>
                    <w:right w:val="none" w:sz="0" w:space="0" w:color="auto"/>
                  </w:divBdr>
                </w:div>
                <w:div w:id="597101810">
                  <w:marLeft w:val="0"/>
                  <w:marRight w:val="0"/>
                  <w:marTop w:val="0"/>
                  <w:marBottom w:val="0"/>
                  <w:divBdr>
                    <w:top w:val="none" w:sz="0" w:space="0" w:color="auto"/>
                    <w:left w:val="none" w:sz="0" w:space="0" w:color="auto"/>
                    <w:bottom w:val="none" w:sz="0" w:space="0" w:color="auto"/>
                    <w:right w:val="none" w:sz="0" w:space="0" w:color="auto"/>
                  </w:divBdr>
                </w:div>
                <w:div w:id="1539050896">
                  <w:marLeft w:val="0"/>
                  <w:marRight w:val="0"/>
                  <w:marTop w:val="0"/>
                  <w:marBottom w:val="0"/>
                  <w:divBdr>
                    <w:top w:val="none" w:sz="0" w:space="0" w:color="auto"/>
                    <w:left w:val="none" w:sz="0" w:space="0" w:color="auto"/>
                    <w:bottom w:val="none" w:sz="0" w:space="0" w:color="auto"/>
                    <w:right w:val="none" w:sz="0" w:space="0" w:color="auto"/>
                  </w:divBdr>
                </w:div>
                <w:div w:id="120883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362239">
      <w:bodyDiv w:val="1"/>
      <w:marLeft w:val="0"/>
      <w:marRight w:val="0"/>
      <w:marTop w:val="0"/>
      <w:marBottom w:val="0"/>
      <w:divBdr>
        <w:top w:val="none" w:sz="0" w:space="0" w:color="auto"/>
        <w:left w:val="none" w:sz="0" w:space="0" w:color="auto"/>
        <w:bottom w:val="none" w:sz="0" w:space="0" w:color="auto"/>
        <w:right w:val="none" w:sz="0" w:space="0" w:color="auto"/>
      </w:divBdr>
    </w:div>
    <w:div w:id="200065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421</Words>
  <Characters>2714</Characters>
  <Application>Microsoft Office Word</Application>
  <DocSecurity>0</DocSecurity>
  <Lines>69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Binny Nguyen</dc:creator>
  <cp:keywords/>
  <dc:description/>
  <cp:lastModifiedBy>Binny Nguyen</cp:lastModifiedBy>
  <cp:revision>13</cp:revision>
  <cp:lastPrinted>2025-05-27T17:14:00Z</cp:lastPrinted>
  <dcterms:created xsi:type="dcterms:W3CDTF">2025-06-16T16:00:00Z</dcterms:created>
  <dcterms:modified xsi:type="dcterms:W3CDTF">2026-07-01T01:31:00Z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StartEditDateTime">
    <vt:lpwstr>2025-11-19T10:49:28</vt:lpwstr>
  </property>
  <property fmtid="{D5CDD505-2E9C-101B-9397-08002B2CF9AE}" pid="3" name="CBWordSessionId">
    <vt:lpwstr>eb0574c5-f89f-455b-953f-35975e647eaa</vt:lpwstr>
  </property>
</Properties>
</file>